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2FEB" w14:textId="77777777" w:rsidR="00C17E53" w:rsidRPr="000759D7" w:rsidRDefault="008106E9">
      <w:pPr>
        <w:rPr>
          <w:b/>
        </w:rPr>
      </w:pPr>
      <w:bookmarkStart w:id="0" w:name="_GoBack"/>
      <w:bookmarkEnd w:id="0"/>
      <w:r w:rsidRPr="000759D7">
        <w:rPr>
          <w:b/>
        </w:rPr>
        <w:t xml:space="preserve">NASPH Business Meeting </w:t>
      </w:r>
    </w:p>
    <w:p w14:paraId="083A2856" w14:textId="77777777" w:rsidR="008D4E4E" w:rsidRPr="000759D7" w:rsidRDefault="008D4E4E">
      <w:pPr>
        <w:rPr>
          <w:b/>
        </w:rPr>
      </w:pPr>
      <w:r w:rsidRPr="000759D7">
        <w:rPr>
          <w:b/>
        </w:rPr>
        <w:t>Texas A &amp; M University, College Station, TX</w:t>
      </w:r>
    </w:p>
    <w:p w14:paraId="3A2A162D" w14:textId="77777777" w:rsidR="005929E4" w:rsidRPr="000759D7" w:rsidRDefault="002F1017">
      <w:pPr>
        <w:rPr>
          <w:b/>
        </w:rPr>
      </w:pPr>
      <w:r w:rsidRPr="000759D7">
        <w:rPr>
          <w:b/>
        </w:rPr>
        <w:t xml:space="preserve">Saturday </w:t>
      </w:r>
      <w:r w:rsidR="005929E4" w:rsidRPr="000759D7">
        <w:rPr>
          <w:b/>
        </w:rPr>
        <w:t>October 1, 2016</w:t>
      </w:r>
    </w:p>
    <w:p w14:paraId="7BA19941" w14:textId="77777777" w:rsidR="005929E4" w:rsidRPr="000759D7" w:rsidRDefault="008D4E4E">
      <w:pPr>
        <w:rPr>
          <w:b/>
        </w:rPr>
      </w:pPr>
      <w:r w:rsidRPr="000759D7">
        <w:rPr>
          <w:b/>
        </w:rPr>
        <w:t>Prepared</w:t>
      </w:r>
      <w:r w:rsidR="005929E4" w:rsidRPr="000759D7">
        <w:rPr>
          <w:b/>
        </w:rPr>
        <w:t xml:space="preserve"> by Dan Tate</w:t>
      </w:r>
      <w:r w:rsidRPr="000759D7">
        <w:rPr>
          <w:b/>
        </w:rPr>
        <w:t>, NASPH Secretary</w:t>
      </w:r>
    </w:p>
    <w:p w14:paraId="01815BD0" w14:textId="77777777" w:rsidR="005929E4" w:rsidRDefault="005929E4"/>
    <w:p w14:paraId="5AABDE27" w14:textId="77777777" w:rsidR="000D00A5" w:rsidRDefault="007C0281" w:rsidP="000D00A5">
      <w:r>
        <w:t xml:space="preserve">1.  </w:t>
      </w:r>
      <w:r w:rsidR="005929E4">
        <w:t>Lawrence Schmidt reported on the finances of NASPH. Income from 2015-16, derived mainly from annual dues, conference registration and banquet fees from la</w:t>
      </w:r>
      <w:r w:rsidR="00555627">
        <w:t>s</w:t>
      </w:r>
      <w:r w:rsidR="005929E4">
        <w:t xml:space="preserve">t year’s meeting in Philadelphia, amounted to $3,105.00. Expenses, including </w:t>
      </w:r>
      <w:r w:rsidR="002F1017">
        <w:t xml:space="preserve">the </w:t>
      </w:r>
      <w:r w:rsidR="005929E4">
        <w:t>keynote speaker honorarium</w:t>
      </w:r>
      <w:r w:rsidR="003A06F3">
        <w:t xml:space="preserve"> ($500.00)</w:t>
      </w:r>
      <w:r w:rsidR="005929E4">
        <w:t>, banquet costs</w:t>
      </w:r>
      <w:r w:rsidR="003A06F3">
        <w:t xml:space="preserve"> ($ 1471.80)</w:t>
      </w:r>
      <w:r w:rsidR="005929E4">
        <w:t xml:space="preserve">, </w:t>
      </w:r>
      <w:proofErr w:type="spellStart"/>
      <w:r w:rsidR="005929E4">
        <w:t>paypal</w:t>
      </w:r>
      <w:proofErr w:type="spellEnd"/>
      <w:r w:rsidR="005929E4">
        <w:t xml:space="preserve"> charges</w:t>
      </w:r>
      <w:r w:rsidR="003A06F3">
        <w:t xml:space="preserve"> ($103.21)</w:t>
      </w:r>
      <w:r w:rsidR="005929E4">
        <w:t xml:space="preserve"> and the executive committee business lunch</w:t>
      </w:r>
      <w:r w:rsidR="003A06F3">
        <w:t xml:space="preserve"> ($37.29)</w:t>
      </w:r>
      <w:r w:rsidR="005929E4">
        <w:t>, totaled $2,112.30. This left a profit from the conference of $992.30. Adding the existing bank balance of $430.03 (plus $0.54 interest yield) and subtracting the $400.00 fee for acquiring tax exempt status</w:t>
      </w:r>
      <w:r w:rsidR="002F1017">
        <w:t>,</w:t>
      </w:r>
      <w:r w:rsidR="005929E4">
        <w:t xml:space="preserve"> </w:t>
      </w:r>
      <w:r w:rsidR="000D00A5">
        <w:t xml:space="preserve">resulted in a total bank balance for NASPH of $1023.27 </w:t>
      </w:r>
      <w:r w:rsidR="002F1017">
        <w:t>(</w:t>
      </w:r>
      <w:r w:rsidR="000D00A5">
        <w:t>as of May 31, 2016</w:t>
      </w:r>
      <w:r w:rsidR="002F1017">
        <w:t>)</w:t>
      </w:r>
      <w:r w:rsidR="000D00A5">
        <w:t>.</w:t>
      </w:r>
      <w:r w:rsidR="002F1017">
        <w:t xml:space="preserve"> </w:t>
      </w:r>
      <w:r w:rsidR="000D00A5">
        <w:t xml:space="preserve">The preliminary report on the 2016 conference in College Station indicates that 30 conference participants and attendees paid membership dues, 31 paid registration fees and 26 paid the banquet cost. </w:t>
      </w:r>
    </w:p>
    <w:p w14:paraId="0E7662BA" w14:textId="77777777" w:rsidR="008C3B62" w:rsidRDefault="000D00A5" w:rsidP="000D00A5">
      <w:r>
        <w:t xml:space="preserve">We briefly revisited the matter of electronic payment. Use of </w:t>
      </w:r>
      <w:proofErr w:type="spellStart"/>
      <w:r>
        <w:t>paypal</w:t>
      </w:r>
      <w:proofErr w:type="spellEnd"/>
      <w:r>
        <w:t xml:space="preserve"> may be too convenient to forego, but it was noted that each transaction incurs a fee that NASPH is obliged to assume. At our last business meeting it was suggested that we consider venom as an alternative that would avoid user fees. While the attempt was made to set up a venom account for the organization, we were unable to get it working for this year’s meeting. It was pointed out that checks were also a possible avenue of payment that would avoid user fees, although this option would require a</w:t>
      </w:r>
      <w:r w:rsidR="002F1017">
        <w:t>n</w:t>
      </w:r>
      <w:r>
        <w:t xml:space="preserve"> address</w:t>
      </w:r>
      <w:r w:rsidR="008C3B62">
        <w:t xml:space="preserve"> – presumably that of the treasurer – t</w:t>
      </w:r>
      <w:r>
        <w:t xml:space="preserve">o send </w:t>
      </w:r>
      <w:r w:rsidR="008C3B62">
        <w:t xml:space="preserve">such </w:t>
      </w:r>
      <w:r>
        <w:t>payments.</w:t>
      </w:r>
    </w:p>
    <w:p w14:paraId="6EB62F5E" w14:textId="77777777" w:rsidR="008C3B62" w:rsidRDefault="007C0281" w:rsidP="000D00A5">
      <w:r>
        <w:t xml:space="preserve">2.  </w:t>
      </w:r>
      <w:r w:rsidR="008C3B62">
        <w:t>According to Dan Tate, there were twenty two submitted papers from which seven were selected. The f</w:t>
      </w:r>
      <w:r w:rsidR="00A85AB9">
        <w:t>ive</w:t>
      </w:r>
      <w:r w:rsidR="008C3B62">
        <w:t xml:space="preserve"> invited papers and the special panel filled out this year’s conference schedule.</w:t>
      </w:r>
    </w:p>
    <w:p w14:paraId="5E441305" w14:textId="77777777" w:rsidR="008C3B62" w:rsidRDefault="008C3B62" w:rsidP="000D00A5">
      <w:r>
        <w:t>It was also noted that NASPH will sponsor two further conference events</w:t>
      </w:r>
      <w:r w:rsidR="002F1017">
        <w:t xml:space="preserve"> during this academic year</w:t>
      </w:r>
      <w:r>
        <w:t>. At the NASPH session for SPEP, scheduled for Thursday October 20, 2016 (9:00-12:00), Ted George will moderate a panel discussion on “Hermeneutics and the Body” with Dermot Moran, Anne O’Byrne and Brian Treanor as contributing speakers.</w:t>
      </w:r>
    </w:p>
    <w:p w14:paraId="749A99FA" w14:textId="77777777" w:rsidR="00ED1F8F" w:rsidRDefault="008C3B62" w:rsidP="000D00A5">
      <w:r>
        <w:t xml:space="preserve">There will also be a session at the Central Division meeting of the APA in Kansas City, March 1-4, 2017. This will be a panel discussion addressing the newly translated set of Gadamer essays collected in </w:t>
      </w:r>
      <w:r w:rsidRPr="008D4E4E">
        <w:rPr>
          <w:i/>
        </w:rPr>
        <w:t>Hermeneutics Between History and Philosophy</w:t>
      </w:r>
      <w:r>
        <w:t xml:space="preserve"> with Lauren </w:t>
      </w:r>
      <w:proofErr w:type="spellStart"/>
      <w:r>
        <w:t>Barthold</w:t>
      </w:r>
      <w:proofErr w:type="spellEnd"/>
      <w:r>
        <w:t xml:space="preserve">, Pol </w:t>
      </w:r>
      <w:proofErr w:type="spellStart"/>
      <w:r>
        <w:t>Vandevelde</w:t>
      </w:r>
      <w:proofErr w:type="spellEnd"/>
      <w:r>
        <w:t xml:space="preserve"> and David </w:t>
      </w:r>
      <w:proofErr w:type="spellStart"/>
      <w:r>
        <w:t>Vessey</w:t>
      </w:r>
      <w:proofErr w:type="spellEnd"/>
      <w:r>
        <w:t xml:space="preserve"> as contributing </w:t>
      </w:r>
      <w:r w:rsidR="00ED1F8F">
        <w:t>speakers.</w:t>
      </w:r>
    </w:p>
    <w:p w14:paraId="6A1212FD" w14:textId="77777777" w:rsidR="008D4E4E" w:rsidRDefault="007C0281">
      <w:r>
        <w:t>3.  T</w:t>
      </w:r>
      <w:r w:rsidR="005929E4">
        <w:t xml:space="preserve">ed George </w:t>
      </w:r>
      <w:r w:rsidR="008D4E4E">
        <w:t>addressed the venues for our upcoming meetings. John Rose has generously offered to host the NASPH conference at Goucher College in Baltimore in the fall of 2017. Greg Lynch has also offered to host a future meeting at North Central College in Naperville, Illinois. This venue is under consideration by the Executive Committee as the site for our 2018 meeting. Greg has already secured financial assistance from his institution. But due to its distance from Chicago, transportation issues still need to be more fully addressed.</w:t>
      </w:r>
    </w:p>
    <w:p w14:paraId="526F67D3" w14:textId="77777777" w:rsidR="005929E4" w:rsidRDefault="008D4E4E">
      <w:r>
        <w:lastRenderedPageBreak/>
        <w:t>After serving as President of NASPH Ted George will be cycling off the Executive Committee.</w:t>
      </w:r>
      <w:r w:rsidR="007942D8">
        <w:t xml:space="preserve"> </w:t>
      </w:r>
      <w:r>
        <w:t>We thank him for his excellent service guiding NASPH</w:t>
      </w:r>
      <w:r w:rsidR="002F1017">
        <w:t>, for his</w:t>
      </w:r>
      <w:r w:rsidR="007942D8">
        <w:t xml:space="preserve"> efforts to encourage the outreach of hermeneutics to other areas and approaches of contemporary philosophical interest and for the splendid conferences he has done so much to organize. However, Ted’s departure triggers the need </w:t>
      </w:r>
      <w:r w:rsidR="00E519CC">
        <w:t xml:space="preserve">to </w:t>
      </w:r>
      <w:r w:rsidR="007942D8">
        <w:t>solicit nominations for</w:t>
      </w:r>
      <w:r w:rsidR="00E519CC">
        <w:t xml:space="preserve"> his</w:t>
      </w:r>
      <w:r w:rsidR="007942D8">
        <w:t xml:space="preserve"> position. </w:t>
      </w:r>
      <w:r w:rsidR="00E519CC">
        <w:t>We</w:t>
      </w:r>
      <w:r w:rsidR="007942D8">
        <w:t xml:space="preserve"> recommend Alejandro </w:t>
      </w:r>
      <w:proofErr w:type="spellStart"/>
      <w:r w:rsidR="007942D8">
        <w:t>Vallega</w:t>
      </w:r>
      <w:proofErr w:type="spellEnd"/>
      <w:r w:rsidR="00E519CC">
        <w:t xml:space="preserve"> for the Executive Committee</w:t>
      </w:r>
      <w:r w:rsidR="007942D8">
        <w:t xml:space="preserve"> in recognition of his contributions to Contemporary thought and Latin American philosophy. In addition to the administrative support that the University of Oregon could provide </w:t>
      </w:r>
      <w:r w:rsidR="00E519CC">
        <w:t>Alejandro</w:t>
      </w:r>
      <w:r w:rsidR="007942D8">
        <w:t xml:space="preserve">, we believe that </w:t>
      </w:r>
      <w:r w:rsidR="00E519CC">
        <w:t>his</w:t>
      </w:r>
      <w:r w:rsidR="007942D8">
        <w:t xml:space="preserve"> inclusion on the EC would help expand NASPH’s profile. Of course, </w:t>
      </w:r>
      <w:r w:rsidR="002D4F88">
        <w:t xml:space="preserve">there will be a formal opportunity for other nominations to be put forward, followed by an election. </w:t>
      </w:r>
      <w:r w:rsidR="007942D8">
        <w:t xml:space="preserve">     </w:t>
      </w:r>
      <w:r>
        <w:t xml:space="preserve">   </w:t>
      </w:r>
    </w:p>
    <w:sectPr w:rsidR="00592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0E1A"/>
    <w:multiLevelType w:val="hybridMultilevel"/>
    <w:tmpl w:val="6E1CC0D8"/>
    <w:lvl w:ilvl="0" w:tplc="D15E7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E9"/>
    <w:rsid w:val="000759D7"/>
    <w:rsid w:val="000D00A5"/>
    <w:rsid w:val="002D4F88"/>
    <w:rsid w:val="002F1017"/>
    <w:rsid w:val="003A06F3"/>
    <w:rsid w:val="00555627"/>
    <w:rsid w:val="005929E4"/>
    <w:rsid w:val="007942D8"/>
    <w:rsid w:val="007C0281"/>
    <w:rsid w:val="008106E9"/>
    <w:rsid w:val="008B3C8B"/>
    <w:rsid w:val="008C3B62"/>
    <w:rsid w:val="008D4E4E"/>
    <w:rsid w:val="00A85AB9"/>
    <w:rsid w:val="00C17E53"/>
    <w:rsid w:val="00E519CC"/>
    <w:rsid w:val="00E82229"/>
    <w:rsid w:val="00ED1F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74A93"/>
  <w15:chartTrackingRefBased/>
  <w15:docId w15:val="{40E9811B-E1A9-4A5B-9B35-9F751727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0A5"/>
    <w:pPr>
      <w:ind w:left="720"/>
      <w:contextualSpacing/>
    </w:pPr>
  </w:style>
  <w:style w:type="paragraph" w:styleId="BalloonText">
    <w:name w:val="Balloon Text"/>
    <w:basedOn w:val="Normal"/>
    <w:link w:val="BalloonTextChar"/>
    <w:uiPriority w:val="99"/>
    <w:semiHidden/>
    <w:unhideWhenUsed/>
    <w:rsid w:val="0007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Daniel</dc:creator>
  <cp:keywords/>
  <dc:description/>
  <cp:lastModifiedBy>Microsoft Office User</cp:lastModifiedBy>
  <cp:revision>2</cp:revision>
  <cp:lastPrinted>2016-10-18T21:42:00Z</cp:lastPrinted>
  <dcterms:created xsi:type="dcterms:W3CDTF">2019-08-18T15:50:00Z</dcterms:created>
  <dcterms:modified xsi:type="dcterms:W3CDTF">2019-08-18T15:50:00Z</dcterms:modified>
</cp:coreProperties>
</file>